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975A" w14:textId="77777777" w:rsidR="006A7590" w:rsidRDefault="006A7590">
      <w:pPr>
        <w:pStyle w:val="berschrift1"/>
      </w:pPr>
      <w:r>
        <w:t>Lorenzkirche</w:t>
      </w:r>
    </w:p>
    <w:p w14:paraId="64D44A69" w14:textId="77777777" w:rsidR="006A7590" w:rsidRDefault="006A7590">
      <w:pPr>
        <w:rPr>
          <w:sz w:val="28"/>
          <w:lang w:val="de-DE"/>
        </w:rPr>
      </w:pPr>
      <w:r>
        <w:rPr>
          <w:sz w:val="28"/>
          <w:lang w:val="de-DE"/>
        </w:rPr>
        <w:t>Kommentargottesdienst</w:t>
      </w:r>
      <w:r>
        <w:rPr>
          <w:sz w:val="28"/>
          <w:lang w:val="de-DE"/>
        </w:rPr>
        <w:tab/>
      </w:r>
      <w:r>
        <w:rPr>
          <w:sz w:val="28"/>
          <w:lang w:val="de-DE"/>
        </w:rPr>
        <w:tab/>
      </w:r>
      <w:r>
        <w:rPr>
          <w:sz w:val="28"/>
          <w:lang w:val="de-DE"/>
        </w:rPr>
        <w:tab/>
      </w:r>
      <w:r>
        <w:rPr>
          <w:sz w:val="28"/>
          <w:lang w:val="de-DE"/>
        </w:rPr>
        <w:tab/>
      </w:r>
      <w:r>
        <w:rPr>
          <w:sz w:val="28"/>
          <w:lang w:val="de-DE"/>
        </w:rPr>
        <w:tab/>
      </w:r>
      <w:r>
        <w:rPr>
          <w:sz w:val="28"/>
          <w:lang w:val="de-DE"/>
        </w:rPr>
        <w:tab/>
        <w:t>16.10.2005</w:t>
      </w:r>
    </w:p>
    <w:p w14:paraId="3F377B95" w14:textId="77777777" w:rsidR="006A7590" w:rsidRDefault="006A7590">
      <w:pPr>
        <w:rPr>
          <w:sz w:val="28"/>
          <w:lang w:val="de-DE"/>
        </w:rPr>
      </w:pPr>
    </w:p>
    <w:p w14:paraId="4E8CCA03" w14:textId="77777777" w:rsidR="006A7590" w:rsidRDefault="006A7590">
      <w:pPr>
        <w:rPr>
          <w:sz w:val="28"/>
          <w:lang w:val="de-DE"/>
        </w:rPr>
      </w:pPr>
      <w:r>
        <w:rPr>
          <w:sz w:val="28"/>
          <w:lang w:val="de-DE"/>
        </w:rPr>
        <w:t>Harald Dix</w:t>
      </w:r>
    </w:p>
    <w:p w14:paraId="0A2EA87D" w14:textId="77777777" w:rsidR="006A7590" w:rsidRDefault="006A7590">
      <w:pPr>
        <w:rPr>
          <w:sz w:val="28"/>
          <w:lang w:val="de-DE"/>
        </w:rPr>
      </w:pPr>
      <w:r>
        <w:rPr>
          <w:sz w:val="28"/>
          <w:lang w:val="de-DE"/>
        </w:rPr>
        <w:t>29 Jahre in der AEG Nürnberg</w:t>
      </w:r>
    </w:p>
    <w:p w14:paraId="3B027D41" w14:textId="77777777" w:rsidR="006A7590" w:rsidRDefault="006A7590">
      <w:pPr>
        <w:rPr>
          <w:sz w:val="28"/>
          <w:lang w:val="de-DE"/>
        </w:rPr>
      </w:pPr>
      <w:r>
        <w:rPr>
          <w:sz w:val="28"/>
          <w:lang w:val="de-DE"/>
        </w:rPr>
        <w:t>Betriebsratvorsitzender</w:t>
      </w:r>
    </w:p>
    <w:p w14:paraId="698C0924" w14:textId="77777777" w:rsidR="006A7590" w:rsidRDefault="006A7590">
      <w:pPr>
        <w:rPr>
          <w:sz w:val="28"/>
          <w:lang w:val="de-DE"/>
        </w:rPr>
      </w:pPr>
    </w:p>
    <w:p w14:paraId="3C47A4D0" w14:textId="77777777" w:rsidR="006A7590" w:rsidRDefault="006A7590">
      <w:pPr>
        <w:rPr>
          <w:sz w:val="28"/>
          <w:lang w:val="de-DE"/>
        </w:rPr>
      </w:pPr>
      <w:r>
        <w:rPr>
          <w:sz w:val="28"/>
          <w:lang w:val="de-DE"/>
        </w:rPr>
        <w:t xml:space="preserve">Ich möchte Sie heute am Sonntag einladen zu einem Einkaufsbummel bei einem großen Elektrohändler. Wir wollen einige </w:t>
      </w:r>
      <w:proofErr w:type="gramStart"/>
      <w:r>
        <w:rPr>
          <w:sz w:val="28"/>
          <w:lang w:val="de-DE"/>
        </w:rPr>
        <w:t>AEG Geräte</w:t>
      </w:r>
      <w:proofErr w:type="gramEnd"/>
      <w:r>
        <w:rPr>
          <w:sz w:val="28"/>
          <w:lang w:val="de-DE"/>
        </w:rPr>
        <w:t xml:space="preserve"> besorgen.</w:t>
      </w:r>
    </w:p>
    <w:p w14:paraId="238A8745" w14:textId="77777777" w:rsidR="006A7590" w:rsidRDefault="006A7590">
      <w:pPr>
        <w:rPr>
          <w:sz w:val="28"/>
          <w:lang w:val="de-DE"/>
        </w:rPr>
      </w:pPr>
      <w:r>
        <w:rPr>
          <w:sz w:val="28"/>
          <w:lang w:val="de-DE"/>
        </w:rPr>
        <w:t>Allerdings stellen wir sehr schnell fest, was sich hinter dem Markennamen AEG verbirgt.</w:t>
      </w:r>
    </w:p>
    <w:p w14:paraId="14743564" w14:textId="77777777" w:rsidR="006A7590" w:rsidRDefault="006A7590">
      <w:pPr>
        <w:rPr>
          <w:sz w:val="28"/>
          <w:lang w:val="de-DE"/>
        </w:rPr>
      </w:pPr>
    </w:p>
    <w:p w14:paraId="4930F034" w14:textId="77777777" w:rsidR="006A7590" w:rsidRDefault="006A7590">
      <w:pPr>
        <w:rPr>
          <w:sz w:val="28"/>
          <w:lang w:val="de-DE"/>
        </w:rPr>
      </w:pPr>
      <w:r>
        <w:rPr>
          <w:sz w:val="28"/>
          <w:lang w:val="de-DE"/>
        </w:rPr>
        <w:t xml:space="preserve">Der </w:t>
      </w:r>
      <w:proofErr w:type="gramStart"/>
      <w:r>
        <w:rPr>
          <w:sz w:val="28"/>
          <w:lang w:val="de-DE"/>
        </w:rPr>
        <w:t>AEG Staubsauger</w:t>
      </w:r>
      <w:proofErr w:type="gramEnd"/>
      <w:r>
        <w:rPr>
          <w:sz w:val="28"/>
          <w:lang w:val="de-DE"/>
        </w:rPr>
        <w:t xml:space="preserve"> wird in </w:t>
      </w:r>
      <w:r>
        <w:rPr>
          <w:rFonts w:cs="Arial"/>
          <w:color w:val="000000"/>
          <w:sz w:val="28"/>
          <w:szCs w:val="11"/>
          <w:lang w:val="sv-SE"/>
        </w:rPr>
        <w:t xml:space="preserve">Jászberény, </w:t>
      </w:r>
      <w:r>
        <w:rPr>
          <w:sz w:val="28"/>
          <w:lang w:val="de-DE"/>
        </w:rPr>
        <w:t>Ungarn hergestellt.</w:t>
      </w:r>
    </w:p>
    <w:p w14:paraId="757BE18A" w14:textId="77777777" w:rsidR="006A7590" w:rsidRDefault="006A7590">
      <w:pPr>
        <w:rPr>
          <w:sz w:val="28"/>
          <w:lang w:val="de-DE"/>
        </w:rPr>
      </w:pPr>
      <w:r>
        <w:rPr>
          <w:sz w:val="28"/>
          <w:lang w:val="de-DE"/>
        </w:rPr>
        <w:t>Die Edelstahlkochmulde kommt aus Forli, Italien.</w:t>
      </w:r>
    </w:p>
    <w:p w14:paraId="2C88657E" w14:textId="77777777" w:rsidR="006A7590" w:rsidRDefault="006A7590">
      <w:pPr>
        <w:rPr>
          <w:rFonts w:cs="Arial"/>
          <w:color w:val="000000"/>
          <w:sz w:val="28"/>
          <w:szCs w:val="11"/>
          <w:lang w:val="fr-BE"/>
        </w:rPr>
      </w:pPr>
      <w:r>
        <w:rPr>
          <w:sz w:val="28"/>
          <w:lang w:val="de-DE"/>
        </w:rPr>
        <w:t xml:space="preserve">Der Kühlschrank kommt aus </w:t>
      </w:r>
      <w:r>
        <w:rPr>
          <w:rFonts w:cs="Arial"/>
          <w:color w:val="000000"/>
          <w:sz w:val="28"/>
          <w:szCs w:val="11"/>
          <w:lang w:val="fr-BE"/>
        </w:rPr>
        <w:t>Nyíregyháza, Ungarn.</w:t>
      </w:r>
    </w:p>
    <w:p w14:paraId="07AA5E15" w14:textId="77777777" w:rsidR="006A7590" w:rsidRDefault="006A7590">
      <w:pPr>
        <w:rPr>
          <w:rFonts w:cs="Arial"/>
          <w:color w:val="000000"/>
          <w:sz w:val="28"/>
          <w:szCs w:val="11"/>
          <w:lang w:val="fr-BE"/>
        </w:rPr>
      </w:pPr>
      <w:r>
        <w:rPr>
          <w:rFonts w:cs="Arial"/>
          <w:color w:val="000000"/>
          <w:sz w:val="28"/>
          <w:szCs w:val="11"/>
          <w:lang w:val="fr-BE"/>
        </w:rPr>
        <w:t>Der Topladerwaschautomat kommt aus Revin, Frankreich.</w:t>
      </w:r>
    </w:p>
    <w:p w14:paraId="2DE7EDCC" w14:textId="77777777" w:rsidR="006A7590" w:rsidRDefault="006A7590">
      <w:pPr>
        <w:rPr>
          <w:rFonts w:cs="Arial"/>
          <w:color w:val="000000"/>
          <w:sz w:val="28"/>
          <w:szCs w:val="11"/>
          <w:lang w:val="fr-BE"/>
        </w:rPr>
      </w:pPr>
      <w:r>
        <w:rPr>
          <w:rFonts w:cs="Arial"/>
          <w:color w:val="000000"/>
          <w:sz w:val="28"/>
          <w:szCs w:val="11"/>
          <w:lang w:val="fr-BE"/>
        </w:rPr>
        <w:t>Der freistehende Herd kommt aus Satu Mare, Rumänien.</w:t>
      </w:r>
    </w:p>
    <w:p w14:paraId="359A7E5B" w14:textId="77777777" w:rsidR="006A7590" w:rsidRDefault="006A7590">
      <w:pPr>
        <w:rPr>
          <w:rFonts w:cs="Arial"/>
          <w:color w:val="000000"/>
          <w:sz w:val="28"/>
          <w:szCs w:val="11"/>
          <w:lang w:val="fr-BE"/>
        </w:rPr>
      </w:pPr>
      <w:r>
        <w:rPr>
          <w:rFonts w:cs="Arial"/>
          <w:color w:val="000000"/>
          <w:sz w:val="28"/>
          <w:szCs w:val="11"/>
          <w:lang w:val="fr-BE"/>
        </w:rPr>
        <w:t>Der Wäschetrockner kommt aus Siewierz, Polen.</w:t>
      </w:r>
    </w:p>
    <w:p w14:paraId="02EE3B55" w14:textId="77777777" w:rsidR="006A7590" w:rsidRDefault="006A7590">
      <w:pPr>
        <w:rPr>
          <w:rFonts w:cs="Arial"/>
          <w:color w:val="000000"/>
          <w:sz w:val="28"/>
          <w:szCs w:val="11"/>
          <w:lang w:val="fr-BE"/>
        </w:rPr>
      </w:pPr>
    </w:p>
    <w:p w14:paraId="0866F04B" w14:textId="77777777" w:rsidR="006A7590" w:rsidRDefault="006A7590">
      <w:pPr>
        <w:rPr>
          <w:rFonts w:cs="Arial"/>
          <w:color w:val="000000"/>
          <w:sz w:val="28"/>
          <w:szCs w:val="11"/>
          <w:lang w:val="fr-BE"/>
        </w:rPr>
      </w:pPr>
      <w:r>
        <w:rPr>
          <w:rFonts w:cs="Arial"/>
          <w:color w:val="000000"/>
          <w:sz w:val="28"/>
          <w:szCs w:val="11"/>
          <w:lang w:val="fr-BE"/>
        </w:rPr>
        <w:t>Seit dem Kauf der AEG im Jahre 1994 durch Electrolux wurden sehr viele Produkte ins Ausland verlagert.</w:t>
      </w:r>
    </w:p>
    <w:p w14:paraId="701D1A81" w14:textId="77777777" w:rsidR="006A7590" w:rsidRDefault="006A7590">
      <w:pPr>
        <w:rPr>
          <w:rFonts w:cs="Arial"/>
          <w:color w:val="000000"/>
          <w:sz w:val="28"/>
          <w:szCs w:val="11"/>
          <w:lang w:val="fr-BE"/>
        </w:rPr>
      </w:pPr>
    </w:p>
    <w:p w14:paraId="278EAC9C" w14:textId="77777777" w:rsidR="006A7590" w:rsidRDefault="006A7590">
      <w:pPr>
        <w:rPr>
          <w:rFonts w:cs="Arial"/>
          <w:color w:val="000000"/>
          <w:sz w:val="28"/>
          <w:szCs w:val="11"/>
          <w:lang w:val="fr-BE"/>
        </w:rPr>
      </w:pPr>
      <w:r>
        <w:rPr>
          <w:rFonts w:cs="Arial"/>
          <w:color w:val="000000"/>
          <w:sz w:val="28"/>
          <w:szCs w:val="11"/>
          <w:lang w:val="fr-BE"/>
        </w:rPr>
        <w:t>1993 hatten wir in der AEG Nürnberg noch 3.800 Beschäftigte,</w:t>
      </w:r>
    </w:p>
    <w:p w14:paraId="27809AA4" w14:textId="77777777" w:rsidR="006A7590" w:rsidRDefault="006A7590">
      <w:pPr>
        <w:rPr>
          <w:rFonts w:cs="Arial"/>
          <w:color w:val="000000"/>
          <w:sz w:val="28"/>
          <w:szCs w:val="11"/>
          <w:lang w:val="fr-BE"/>
        </w:rPr>
      </w:pPr>
      <w:proofErr w:type="gramStart"/>
      <w:r>
        <w:rPr>
          <w:rFonts w:cs="Arial"/>
          <w:color w:val="000000"/>
          <w:sz w:val="28"/>
          <w:szCs w:val="11"/>
          <w:lang w:val="fr-BE"/>
        </w:rPr>
        <w:t>heute</w:t>
      </w:r>
      <w:proofErr w:type="gramEnd"/>
      <w:r>
        <w:rPr>
          <w:rFonts w:cs="Arial"/>
          <w:color w:val="000000"/>
          <w:sz w:val="28"/>
          <w:szCs w:val="11"/>
          <w:lang w:val="fr-BE"/>
        </w:rPr>
        <w:t xml:space="preserve"> sind es nur noch 2600, davon 1.750 in der Produktion.</w:t>
      </w:r>
    </w:p>
    <w:p w14:paraId="0BB94160" w14:textId="77777777" w:rsidR="006A7590" w:rsidRDefault="006A7590">
      <w:pPr>
        <w:rPr>
          <w:rFonts w:cs="Arial"/>
          <w:color w:val="000000"/>
          <w:sz w:val="28"/>
          <w:szCs w:val="11"/>
          <w:lang w:val="fr-BE"/>
        </w:rPr>
      </w:pPr>
    </w:p>
    <w:p w14:paraId="5D0DB167" w14:textId="77777777" w:rsidR="006A7590" w:rsidRDefault="006A7590">
      <w:pPr>
        <w:rPr>
          <w:rFonts w:cs="Arial"/>
          <w:color w:val="000000"/>
          <w:sz w:val="28"/>
          <w:szCs w:val="11"/>
          <w:lang w:val="fr-BE"/>
        </w:rPr>
      </w:pPr>
      <w:r>
        <w:rPr>
          <w:rFonts w:cs="Arial"/>
          <w:color w:val="000000"/>
          <w:sz w:val="28"/>
          <w:szCs w:val="11"/>
          <w:lang w:val="fr-BE"/>
        </w:rPr>
        <w:t>Jetzt werden in Rothenburg nur noch Glaskeramik-Kochmulden und Einbauherde hergestellt.</w:t>
      </w:r>
    </w:p>
    <w:p w14:paraId="715B98BA" w14:textId="77777777" w:rsidR="006A7590" w:rsidRDefault="006A7590">
      <w:pPr>
        <w:rPr>
          <w:rFonts w:cs="Arial"/>
          <w:color w:val="000000"/>
          <w:sz w:val="28"/>
          <w:szCs w:val="11"/>
          <w:lang w:val="fr-BE"/>
        </w:rPr>
      </w:pPr>
      <w:r>
        <w:rPr>
          <w:rFonts w:cs="Arial"/>
          <w:color w:val="000000"/>
          <w:sz w:val="28"/>
          <w:szCs w:val="11"/>
          <w:lang w:val="fr-BE"/>
        </w:rPr>
        <w:t>In Nürnberg gibt es eine Waschmaschinen – und Geschirrspülerproduktion und eine Restfertigung von Wäschetrocknern.</w:t>
      </w:r>
    </w:p>
    <w:p w14:paraId="61FF0F61" w14:textId="77777777" w:rsidR="006A7590" w:rsidRDefault="006A7590">
      <w:pPr>
        <w:rPr>
          <w:rFonts w:cs="Arial"/>
          <w:color w:val="000000"/>
          <w:sz w:val="28"/>
          <w:szCs w:val="11"/>
          <w:lang w:val="fr-BE"/>
        </w:rPr>
      </w:pPr>
    </w:p>
    <w:p w14:paraId="10FDE72A" w14:textId="77777777" w:rsidR="006A7590" w:rsidRDefault="006A7590">
      <w:pPr>
        <w:rPr>
          <w:rFonts w:cs="Arial"/>
          <w:color w:val="000000"/>
          <w:sz w:val="28"/>
          <w:szCs w:val="11"/>
          <w:lang w:val="fr-BE"/>
        </w:rPr>
      </w:pPr>
      <w:r>
        <w:rPr>
          <w:rFonts w:cs="Arial"/>
          <w:color w:val="000000"/>
          <w:sz w:val="28"/>
          <w:szCs w:val="11"/>
          <w:lang w:val="fr-BE"/>
        </w:rPr>
        <w:t>Electrolux hat letztes Jahr Neuinvestitionen in Osteuropa beschlossen.</w:t>
      </w:r>
    </w:p>
    <w:p w14:paraId="7799F173" w14:textId="77777777" w:rsidR="006A7590" w:rsidRDefault="006A7590">
      <w:pPr>
        <w:rPr>
          <w:rFonts w:cs="Arial"/>
          <w:color w:val="000000"/>
          <w:sz w:val="28"/>
          <w:szCs w:val="11"/>
          <w:lang w:val="fr-BE"/>
        </w:rPr>
      </w:pPr>
      <w:r>
        <w:rPr>
          <w:rFonts w:cs="Arial"/>
          <w:color w:val="000000"/>
          <w:sz w:val="28"/>
          <w:szCs w:val="11"/>
          <w:lang w:val="fr-BE"/>
        </w:rPr>
        <w:t>Eine neue Kochmuldenfertigung in Rumänien,</w:t>
      </w:r>
    </w:p>
    <w:p w14:paraId="67D0B5A5" w14:textId="77777777" w:rsidR="006A7590" w:rsidRDefault="006A7590">
      <w:pPr>
        <w:rPr>
          <w:rFonts w:cs="Arial"/>
          <w:color w:val="000000"/>
          <w:sz w:val="28"/>
          <w:szCs w:val="11"/>
          <w:lang w:val="fr-BE"/>
        </w:rPr>
      </w:pPr>
      <w:r>
        <w:rPr>
          <w:rFonts w:cs="Arial"/>
          <w:color w:val="000000"/>
          <w:sz w:val="28"/>
          <w:szCs w:val="11"/>
          <w:lang w:val="fr-BE"/>
        </w:rPr>
        <w:t>Eine Herdfertigung in Polen,</w:t>
      </w:r>
    </w:p>
    <w:p w14:paraId="4CD5784C" w14:textId="77777777" w:rsidR="006A7590" w:rsidRDefault="006A7590">
      <w:pPr>
        <w:rPr>
          <w:rFonts w:cs="Arial"/>
          <w:color w:val="000000"/>
          <w:sz w:val="28"/>
          <w:szCs w:val="11"/>
          <w:lang w:val="fr-BE"/>
        </w:rPr>
      </w:pPr>
      <w:r>
        <w:rPr>
          <w:rFonts w:cs="Arial"/>
          <w:color w:val="000000"/>
          <w:sz w:val="28"/>
          <w:szCs w:val="11"/>
          <w:lang w:val="fr-BE"/>
        </w:rPr>
        <w:t>Ein Geschirrspülerwerk in Zarow, Polen und</w:t>
      </w:r>
    </w:p>
    <w:p w14:paraId="3474D107" w14:textId="77777777" w:rsidR="006A7590" w:rsidRDefault="006A7590">
      <w:pPr>
        <w:rPr>
          <w:rFonts w:cs="Arial"/>
          <w:color w:val="000000"/>
          <w:sz w:val="28"/>
          <w:szCs w:val="11"/>
          <w:lang w:val="fr-BE"/>
        </w:rPr>
      </w:pPr>
      <w:r>
        <w:rPr>
          <w:rFonts w:cs="Arial"/>
          <w:color w:val="000000"/>
          <w:sz w:val="28"/>
          <w:szCs w:val="11"/>
          <w:lang w:val="fr-BE"/>
        </w:rPr>
        <w:t>Eine Waschmaschinenfabrik in Olawa, ebenfalls in Polen.</w:t>
      </w:r>
    </w:p>
    <w:p w14:paraId="0083D615" w14:textId="77777777" w:rsidR="006A7590" w:rsidRDefault="006A7590">
      <w:pPr>
        <w:rPr>
          <w:rFonts w:cs="Arial"/>
          <w:color w:val="000000"/>
          <w:sz w:val="28"/>
          <w:szCs w:val="11"/>
          <w:lang w:val="fr-BE"/>
        </w:rPr>
      </w:pPr>
    </w:p>
    <w:p w14:paraId="5CB8A39E" w14:textId="77777777" w:rsidR="006A7590" w:rsidRDefault="006A7590">
      <w:pPr>
        <w:rPr>
          <w:rFonts w:cs="Arial"/>
          <w:color w:val="000000"/>
          <w:sz w:val="28"/>
          <w:szCs w:val="11"/>
          <w:lang w:val="fr-BE"/>
        </w:rPr>
      </w:pPr>
      <w:r>
        <w:rPr>
          <w:rFonts w:cs="Arial"/>
          <w:color w:val="000000"/>
          <w:sz w:val="28"/>
          <w:szCs w:val="11"/>
          <w:lang w:val="fr-BE"/>
        </w:rPr>
        <w:t>Warum treibt es die Hersteller von Hausgeräten gerade nach Polen ?</w:t>
      </w:r>
    </w:p>
    <w:p w14:paraId="3269C2E3" w14:textId="77777777" w:rsidR="006A7590" w:rsidRDefault="006A7590">
      <w:pPr>
        <w:rPr>
          <w:rFonts w:cs="Arial"/>
          <w:color w:val="000000"/>
          <w:sz w:val="28"/>
          <w:szCs w:val="11"/>
          <w:lang w:val="fr-BE"/>
        </w:rPr>
      </w:pPr>
    </w:p>
    <w:p w14:paraId="1E663F48" w14:textId="77777777" w:rsidR="006A7590" w:rsidRDefault="006A7590">
      <w:pPr>
        <w:rPr>
          <w:rFonts w:cs="Arial"/>
          <w:color w:val="000000"/>
          <w:sz w:val="28"/>
          <w:szCs w:val="11"/>
          <w:lang w:val="fr-BE"/>
        </w:rPr>
      </w:pPr>
      <w:r>
        <w:rPr>
          <w:rFonts w:cs="Arial"/>
          <w:color w:val="000000"/>
          <w:sz w:val="28"/>
          <w:szCs w:val="11"/>
          <w:lang w:val="fr-BE"/>
        </w:rPr>
        <w:t>Meine Einschätzung dazu :</w:t>
      </w:r>
    </w:p>
    <w:p w14:paraId="53966534" w14:textId="77777777" w:rsidR="006A7590" w:rsidRDefault="006A7590">
      <w:pPr>
        <w:rPr>
          <w:rFonts w:cs="Arial"/>
          <w:color w:val="000000"/>
          <w:sz w:val="28"/>
          <w:szCs w:val="11"/>
          <w:lang w:val="de-DE"/>
        </w:rPr>
      </w:pPr>
      <w:r>
        <w:rPr>
          <w:rFonts w:cs="Arial"/>
          <w:color w:val="000000"/>
          <w:sz w:val="28"/>
          <w:szCs w:val="11"/>
          <w:lang w:val="de-DE"/>
        </w:rPr>
        <w:t>Die Arbeitslosigkeit gerade in Südpolen ist sehr hoch, es gibt billige Arbeitskräfte,</w:t>
      </w:r>
      <w:r>
        <w:rPr>
          <w:rFonts w:cs="Arial"/>
          <w:color w:val="000000"/>
          <w:sz w:val="28"/>
          <w:szCs w:val="11"/>
          <w:lang w:val="de-DE"/>
        </w:rPr>
        <w:t xml:space="preserve"> die für 3 € Stundenlohn arbeiten,</w:t>
      </w:r>
    </w:p>
    <w:p w14:paraId="4BB550A2" w14:textId="77777777" w:rsidR="006A7590" w:rsidRDefault="006A7590">
      <w:pPr>
        <w:rPr>
          <w:rFonts w:cs="Arial"/>
          <w:color w:val="000000"/>
          <w:sz w:val="28"/>
          <w:szCs w:val="11"/>
          <w:lang w:val="de-DE"/>
        </w:rPr>
      </w:pPr>
      <w:r>
        <w:rPr>
          <w:rFonts w:cs="Arial"/>
          <w:color w:val="000000"/>
          <w:sz w:val="28"/>
          <w:szCs w:val="11"/>
          <w:lang w:val="de-DE"/>
        </w:rPr>
        <w:t>die Gewerkschaften in Polen sind nicht handlungsfähig, um die Interessen der Menschen wirkungsvoll zu vertreten,</w:t>
      </w:r>
    </w:p>
    <w:p w14:paraId="05E34167" w14:textId="77777777" w:rsidR="006A7590" w:rsidRDefault="006A7590">
      <w:pPr>
        <w:rPr>
          <w:rFonts w:cs="Arial"/>
          <w:color w:val="000000"/>
          <w:sz w:val="28"/>
          <w:szCs w:val="11"/>
          <w:lang w:val="de-DE"/>
        </w:rPr>
      </w:pPr>
      <w:r>
        <w:rPr>
          <w:rFonts w:cs="Arial"/>
          <w:color w:val="000000"/>
          <w:sz w:val="28"/>
          <w:szCs w:val="11"/>
          <w:lang w:val="de-DE"/>
        </w:rPr>
        <w:lastRenderedPageBreak/>
        <w:t>und die Europäische Union unterstützt den Aufbau der Industrie mit Fördermitteln.</w:t>
      </w:r>
    </w:p>
    <w:p w14:paraId="7A50CB21" w14:textId="77777777" w:rsidR="006A7590" w:rsidRDefault="006A7590">
      <w:pPr>
        <w:rPr>
          <w:rFonts w:cs="Arial"/>
          <w:color w:val="000000"/>
          <w:sz w:val="28"/>
          <w:szCs w:val="11"/>
          <w:lang w:val="de-DE"/>
        </w:rPr>
      </w:pPr>
    </w:p>
    <w:p w14:paraId="088DB278" w14:textId="77777777" w:rsidR="006A7590" w:rsidRDefault="006A7590">
      <w:pPr>
        <w:rPr>
          <w:rFonts w:cs="Arial"/>
          <w:color w:val="000000"/>
          <w:sz w:val="28"/>
          <w:szCs w:val="11"/>
          <w:lang w:val="fr-BE"/>
        </w:rPr>
      </w:pPr>
      <w:r>
        <w:rPr>
          <w:rFonts w:cs="Arial"/>
          <w:color w:val="000000"/>
          <w:sz w:val="28"/>
          <w:szCs w:val="11"/>
          <w:lang w:val="de-DE"/>
        </w:rPr>
        <w:t>Electrolux beschäftigt in</w:t>
      </w:r>
      <w:r>
        <w:rPr>
          <w:rFonts w:cs="Arial"/>
          <w:color w:val="000000"/>
          <w:sz w:val="28"/>
          <w:szCs w:val="11"/>
          <w:lang w:val="de-DE"/>
        </w:rPr>
        <w:t xml:space="preserve"> Europa 26.000 Kolleginnen und Kollegen, die jährlich 18 Mill. </w:t>
      </w:r>
      <w:r>
        <w:rPr>
          <w:rFonts w:cs="Arial"/>
          <w:color w:val="000000"/>
          <w:sz w:val="28"/>
          <w:szCs w:val="11"/>
          <w:lang w:val="fr-BE"/>
        </w:rPr>
        <w:t>Haushaltsgeräte produzieren.</w:t>
      </w:r>
    </w:p>
    <w:p w14:paraId="3F045446" w14:textId="77777777" w:rsidR="006A7590" w:rsidRDefault="006A7590">
      <w:pPr>
        <w:rPr>
          <w:rFonts w:cs="Arial"/>
          <w:color w:val="000000"/>
          <w:sz w:val="28"/>
          <w:szCs w:val="11"/>
          <w:lang w:val="fr-BE"/>
        </w:rPr>
      </w:pPr>
      <w:r>
        <w:rPr>
          <w:rFonts w:cs="Arial"/>
          <w:color w:val="000000"/>
          <w:sz w:val="28"/>
          <w:szCs w:val="11"/>
          <w:lang w:val="fr-BE"/>
        </w:rPr>
        <w:t>Electrolux hat im Februar 2005 die Schließung von 11 Fabriken in Westeuropa verkündet, 6 Standorte sollen bleiben. Mit Ankündigung dieser Maßnahme stieg die Electrolux Aktie an der Börse in Stockholm um über 20% an. In einer kapitalistischen Wirtschaftsordnung wird die Vernichtung von Arbeitsplätzen durch Wertsteigerung der Aktien belohnt.</w:t>
      </w:r>
    </w:p>
    <w:p w14:paraId="2421E17D" w14:textId="77777777" w:rsidR="006A7590" w:rsidRDefault="006A7590">
      <w:pPr>
        <w:rPr>
          <w:rFonts w:cs="Arial"/>
          <w:color w:val="000000"/>
          <w:sz w:val="28"/>
          <w:szCs w:val="11"/>
          <w:lang w:val="fr-BE"/>
        </w:rPr>
      </w:pPr>
      <w:r>
        <w:rPr>
          <w:rFonts w:cs="Arial"/>
          <w:color w:val="000000"/>
          <w:sz w:val="28"/>
          <w:szCs w:val="11"/>
          <w:lang w:val="fr-BE"/>
        </w:rPr>
        <w:t>Die Verlierer sind die Arbeitnehmer, die Gewinne die Spekulanten und Sharehold</w:t>
      </w:r>
      <w:r>
        <w:rPr>
          <w:rFonts w:cs="Arial"/>
          <w:color w:val="000000"/>
          <w:sz w:val="28"/>
          <w:szCs w:val="11"/>
          <w:lang w:val="fr-BE"/>
        </w:rPr>
        <w:t>er.</w:t>
      </w:r>
    </w:p>
    <w:p w14:paraId="42D44D01" w14:textId="77777777" w:rsidR="006A7590" w:rsidRDefault="006A7590">
      <w:pPr>
        <w:rPr>
          <w:rFonts w:cs="Arial"/>
          <w:color w:val="000000"/>
          <w:sz w:val="28"/>
          <w:szCs w:val="11"/>
          <w:lang w:val="fr-BE"/>
        </w:rPr>
      </w:pPr>
      <w:r>
        <w:rPr>
          <w:rFonts w:cs="Arial"/>
          <w:color w:val="000000"/>
          <w:sz w:val="28"/>
          <w:szCs w:val="11"/>
          <w:lang w:val="fr-BE"/>
        </w:rPr>
        <w:t>Übrigens, wenn ich von Gewinnen rede. Der Konzern hat letztes Jahr einen Gewinn von weit über 600 Mill. € ausgewiesen. Der Gewinn geht an den Hauptanteilseigner, an die Familie Wallenberg, die reichste Familie in Schweden.</w:t>
      </w:r>
    </w:p>
    <w:p w14:paraId="659AFBF9" w14:textId="77777777" w:rsidR="006A7590" w:rsidRDefault="006A7590">
      <w:pPr>
        <w:rPr>
          <w:rFonts w:cs="Arial"/>
          <w:color w:val="000000"/>
          <w:sz w:val="28"/>
          <w:szCs w:val="11"/>
          <w:lang w:val="fr-BE"/>
        </w:rPr>
      </w:pPr>
      <w:r>
        <w:rPr>
          <w:rFonts w:cs="Arial"/>
          <w:color w:val="000000"/>
          <w:sz w:val="28"/>
          <w:szCs w:val="11"/>
          <w:lang w:val="fr-BE"/>
        </w:rPr>
        <w:t>Wallenberg besitzt neben Elec</w:t>
      </w:r>
      <w:r>
        <w:rPr>
          <w:rFonts w:cs="Arial"/>
          <w:color w:val="000000"/>
          <w:sz w:val="28"/>
          <w:szCs w:val="11"/>
          <w:lang w:val="fr-BE"/>
        </w:rPr>
        <w:t>trolux und AEG auch Unternehmen wie :</w:t>
      </w:r>
    </w:p>
    <w:p w14:paraId="05C16CC8" w14:textId="77777777" w:rsidR="006A7590" w:rsidRDefault="006A7590">
      <w:pPr>
        <w:rPr>
          <w:rFonts w:cs="Arial"/>
          <w:color w:val="000000"/>
          <w:sz w:val="28"/>
          <w:szCs w:val="11"/>
          <w:lang w:val="fr-BE"/>
        </w:rPr>
      </w:pPr>
      <w:r>
        <w:rPr>
          <w:rFonts w:cs="Arial"/>
          <w:color w:val="000000"/>
          <w:sz w:val="28"/>
          <w:szCs w:val="11"/>
          <w:lang w:val="fr-BE"/>
        </w:rPr>
        <w:t>Skania – LKW, Atlas Copco – Electrowerkzeuge, Volvo – PKW`s, IKEA – Möbel, mehrere Versicherungen und Banken.</w:t>
      </w:r>
    </w:p>
    <w:p w14:paraId="6876E8A8" w14:textId="77777777" w:rsidR="006A7590" w:rsidRDefault="006A7590">
      <w:pPr>
        <w:rPr>
          <w:rFonts w:cs="Arial"/>
          <w:color w:val="000000"/>
          <w:sz w:val="28"/>
          <w:szCs w:val="11"/>
          <w:lang w:val="fr-BE"/>
        </w:rPr>
      </w:pPr>
    </w:p>
    <w:p w14:paraId="34C8511E" w14:textId="77777777" w:rsidR="006A7590" w:rsidRDefault="006A7590">
      <w:pPr>
        <w:rPr>
          <w:rFonts w:cs="Arial"/>
          <w:color w:val="000000"/>
          <w:sz w:val="28"/>
          <w:szCs w:val="11"/>
          <w:lang w:val="de-DE"/>
        </w:rPr>
      </w:pPr>
      <w:r>
        <w:rPr>
          <w:rFonts w:cs="Arial"/>
          <w:color w:val="000000"/>
          <w:sz w:val="28"/>
          <w:szCs w:val="11"/>
          <w:lang w:val="de-DE"/>
        </w:rPr>
        <w:t xml:space="preserve">Im Frühjahr hat der schwedische Konzern die Schließung einer Kühlschrankfabrik in Spanien beschlossen, ebenso die Halbierung einer Kühlschrankproduktion in </w:t>
      </w:r>
      <w:proofErr w:type="spellStart"/>
      <w:r>
        <w:rPr>
          <w:rFonts w:cs="Arial"/>
          <w:color w:val="000000"/>
          <w:sz w:val="28"/>
          <w:szCs w:val="11"/>
          <w:lang w:val="de-DE"/>
        </w:rPr>
        <w:t>Mariestad</w:t>
      </w:r>
      <w:proofErr w:type="spellEnd"/>
      <w:r>
        <w:rPr>
          <w:rFonts w:cs="Arial"/>
          <w:color w:val="000000"/>
          <w:sz w:val="28"/>
          <w:szCs w:val="11"/>
          <w:lang w:val="de-DE"/>
        </w:rPr>
        <w:t xml:space="preserve"> in Schweden und in Florenz, Italien.</w:t>
      </w:r>
    </w:p>
    <w:p w14:paraId="03DCCECF" w14:textId="77777777" w:rsidR="006A7590" w:rsidRDefault="006A7590">
      <w:pPr>
        <w:rPr>
          <w:rFonts w:cs="Arial"/>
          <w:color w:val="000000"/>
          <w:sz w:val="28"/>
          <w:szCs w:val="11"/>
          <w:lang w:val="de-DE"/>
        </w:rPr>
      </w:pPr>
    </w:p>
    <w:p w14:paraId="48F685AF" w14:textId="77777777" w:rsidR="006A7590" w:rsidRDefault="006A7590">
      <w:pPr>
        <w:rPr>
          <w:rFonts w:cs="Arial"/>
          <w:color w:val="000000"/>
          <w:sz w:val="28"/>
          <w:szCs w:val="11"/>
          <w:lang w:val="fr-BE"/>
        </w:rPr>
      </w:pPr>
      <w:r>
        <w:rPr>
          <w:rFonts w:cs="Arial"/>
          <w:color w:val="000000"/>
          <w:sz w:val="28"/>
          <w:szCs w:val="11"/>
          <w:lang w:val="fr-BE"/>
        </w:rPr>
        <w:t>Electrolux hat im Juni 2005 eine Überprüfung einer Schließung des Werkes in Nürnberg beschlossen. D.h. im Klartext :</w:t>
      </w:r>
    </w:p>
    <w:p w14:paraId="3473640A" w14:textId="77777777" w:rsidR="006A7590" w:rsidRDefault="006A7590">
      <w:pPr>
        <w:rPr>
          <w:rFonts w:cs="Arial"/>
          <w:color w:val="000000"/>
          <w:sz w:val="28"/>
          <w:szCs w:val="11"/>
          <w:lang w:val="fr-BE"/>
        </w:rPr>
      </w:pPr>
      <w:r>
        <w:rPr>
          <w:rFonts w:cs="Arial"/>
          <w:color w:val="000000"/>
          <w:sz w:val="28"/>
          <w:szCs w:val="11"/>
          <w:lang w:val="fr-BE"/>
        </w:rPr>
        <w:t>Es soll überprüft werden, ob durch Kosteneinsparung die Fabrik weiterbestehen kann.</w:t>
      </w:r>
    </w:p>
    <w:p w14:paraId="49D1A8D3" w14:textId="77777777" w:rsidR="006A7590" w:rsidRDefault="006A7590">
      <w:pPr>
        <w:rPr>
          <w:rFonts w:cs="Arial"/>
          <w:color w:val="000000"/>
          <w:sz w:val="28"/>
          <w:szCs w:val="11"/>
          <w:lang w:val="fr-BE"/>
        </w:rPr>
      </w:pPr>
      <w:r>
        <w:rPr>
          <w:rFonts w:cs="Arial"/>
          <w:color w:val="000000"/>
          <w:sz w:val="28"/>
          <w:szCs w:val="11"/>
          <w:lang w:val="fr-BE"/>
        </w:rPr>
        <w:t>Und wenn die Manager über Kosteneinsparung reden heißt das konkret :</w:t>
      </w:r>
    </w:p>
    <w:p w14:paraId="0B4694A7" w14:textId="77777777" w:rsidR="006A7590" w:rsidRDefault="006A7590">
      <w:pPr>
        <w:rPr>
          <w:rFonts w:cs="Arial"/>
          <w:color w:val="000000"/>
          <w:sz w:val="28"/>
          <w:szCs w:val="11"/>
          <w:lang w:val="fr-BE"/>
        </w:rPr>
      </w:pPr>
    </w:p>
    <w:p w14:paraId="2DC170A8" w14:textId="77777777" w:rsidR="006A7590" w:rsidRDefault="006A7590">
      <w:pPr>
        <w:rPr>
          <w:rFonts w:cs="Arial"/>
          <w:color w:val="000000"/>
          <w:sz w:val="28"/>
          <w:szCs w:val="11"/>
          <w:lang w:val="fr-BE"/>
        </w:rPr>
      </w:pPr>
      <w:r>
        <w:rPr>
          <w:rFonts w:cs="Arial"/>
          <w:color w:val="000000"/>
          <w:sz w:val="28"/>
          <w:szCs w:val="11"/>
          <w:lang w:val="fr-BE"/>
        </w:rPr>
        <w:t>Kürzung der Löhne und Gehälter bei den Beschäftigten.</w:t>
      </w:r>
    </w:p>
    <w:p w14:paraId="710BBA64" w14:textId="77777777" w:rsidR="006A7590" w:rsidRDefault="006A7590">
      <w:pPr>
        <w:rPr>
          <w:rFonts w:cs="Arial"/>
          <w:color w:val="000000"/>
          <w:sz w:val="28"/>
          <w:szCs w:val="11"/>
          <w:lang w:val="fr-BE"/>
        </w:rPr>
      </w:pPr>
    </w:p>
    <w:p w14:paraId="69FA749A" w14:textId="77777777" w:rsidR="006A7590" w:rsidRDefault="006A7590">
      <w:pPr>
        <w:rPr>
          <w:rFonts w:cs="Arial"/>
          <w:color w:val="000000"/>
          <w:sz w:val="28"/>
          <w:szCs w:val="11"/>
          <w:lang w:val="fr-BE"/>
        </w:rPr>
      </w:pPr>
      <w:r>
        <w:rPr>
          <w:rFonts w:cs="Arial"/>
          <w:color w:val="000000"/>
          <w:sz w:val="28"/>
          <w:szCs w:val="11"/>
          <w:lang w:val="fr-BE"/>
        </w:rPr>
        <w:t xml:space="preserve">Die Frage ist nur, wo können wir noch kürzen. Ein Mitarbeiter in der Produktion verdient </w:t>
      </w:r>
      <w:r>
        <w:rPr>
          <w:rFonts w:cs="Arial"/>
          <w:color w:val="000000"/>
          <w:sz w:val="28"/>
          <w:szCs w:val="11"/>
          <w:lang w:val="fr-BE"/>
        </w:rPr>
        <w:t xml:space="preserve">in der AEG </w:t>
      </w:r>
      <w:proofErr w:type="gramStart"/>
      <w:r>
        <w:rPr>
          <w:rFonts w:cs="Arial"/>
          <w:color w:val="000000"/>
          <w:sz w:val="28"/>
          <w:szCs w:val="11"/>
          <w:lang w:val="fr-BE"/>
        </w:rPr>
        <w:t>ca</w:t>
      </w:r>
      <w:proofErr w:type="gramEnd"/>
      <w:r>
        <w:rPr>
          <w:rFonts w:cs="Arial"/>
          <w:color w:val="000000"/>
          <w:sz w:val="28"/>
          <w:szCs w:val="11"/>
          <w:lang w:val="fr-BE"/>
        </w:rPr>
        <w:t>. 1.200 € netto im Monat und muß mit diesem Geld seine ganze Familie ernähren.</w:t>
      </w:r>
    </w:p>
    <w:p w14:paraId="485835E6" w14:textId="77777777" w:rsidR="006A7590" w:rsidRDefault="006A7590">
      <w:pPr>
        <w:rPr>
          <w:rFonts w:cs="Arial"/>
          <w:color w:val="000000"/>
          <w:sz w:val="28"/>
          <w:szCs w:val="11"/>
          <w:lang w:val="fr-BE"/>
        </w:rPr>
      </w:pPr>
      <w:r>
        <w:rPr>
          <w:rFonts w:cs="Arial"/>
          <w:color w:val="000000"/>
          <w:sz w:val="28"/>
          <w:szCs w:val="11"/>
          <w:lang w:val="fr-BE"/>
        </w:rPr>
        <w:t>Zuwenig um in diesem Land über die Runden zu kommen,</w:t>
      </w:r>
    </w:p>
    <w:p w14:paraId="7B189F5A" w14:textId="77777777" w:rsidR="006A7590" w:rsidRDefault="006A7590">
      <w:pPr>
        <w:rPr>
          <w:rFonts w:cs="Arial"/>
          <w:color w:val="000000"/>
          <w:sz w:val="28"/>
          <w:szCs w:val="11"/>
          <w:lang w:val="fr-BE"/>
        </w:rPr>
      </w:pPr>
      <w:r>
        <w:rPr>
          <w:rFonts w:cs="Arial"/>
          <w:color w:val="000000"/>
          <w:sz w:val="28"/>
          <w:szCs w:val="11"/>
          <w:lang w:val="fr-BE"/>
        </w:rPr>
        <w:t>Zuviel zum sterben.</w:t>
      </w:r>
    </w:p>
    <w:p w14:paraId="7AA647FD" w14:textId="77777777" w:rsidR="006A7590" w:rsidRDefault="006A7590">
      <w:pPr>
        <w:rPr>
          <w:rFonts w:cs="Arial"/>
          <w:color w:val="000000"/>
          <w:sz w:val="28"/>
          <w:szCs w:val="11"/>
          <w:lang w:val="fr-BE"/>
        </w:rPr>
      </w:pPr>
    </w:p>
    <w:p w14:paraId="58249E55" w14:textId="77777777" w:rsidR="006A7590" w:rsidRDefault="006A7590">
      <w:pPr>
        <w:rPr>
          <w:rFonts w:cs="Arial"/>
          <w:color w:val="000000"/>
          <w:sz w:val="28"/>
          <w:szCs w:val="11"/>
          <w:lang w:val="fr-BE"/>
        </w:rPr>
      </w:pPr>
      <w:r>
        <w:rPr>
          <w:rFonts w:cs="Arial"/>
          <w:color w:val="000000"/>
          <w:sz w:val="28"/>
          <w:szCs w:val="11"/>
          <w:lang w:val="fr-BE"/>
        </w:rPr>
        <w:t>1.200 € im Monat, und hier spricht man vom Hochlohnland Deutschland.</w:t>
      </w:r>
    </w:p>
    <w:p w14:paraId="0FDB129A" w14:textId="77777777" w:rsidR="006A7590" w:rsidRDefault="006A7590">
      <w:pPr>
        <w:rPr>
          <w:rFonts w:cs="Arial"/>
          <w:color w:val="000000"/>
          <w:sz w:val="28"/>
          <w:szCs w:val="11"/>
          <w:lang w:val="fr-BE"/>
        </w:rPr>
      </w:pPr>
      <w:r>
        <w:rPr>
          <w:rFonts w:cs="Arial"/>
          <w:color w:val="000000"/>
          <w:sz w:val="28"/>
          <w:szCs w:val="11"/>
          <w:lang w:val="fr-BE"/>
        </w:rPr>
        <w:t xml:space="preserve">Wahlscheinlich waren </w:t>
      </w:r>
      <w:r>
        <w:rPr>
          <w:rFonts w:cs="Arial"/>
          <w:color w:val="000000"/>
          <w:sz w:val="28"/>
          <w:szCs w:val="11"/>
          <w:lang w:val="fr-BE"/>
        </w:rPr>
        <w:t>bei der Aussage Hochlohnland Deutschland die Einkommen der Manager gemeint.</w:t>
      </w:r>
    </w:p>
    <w:p w14:paraId="62654AC0" w14:textId="77777777" w:rsidR="006A7590" w:rsidRDefault="006A7590">
      <w:pPr>
        <w:rPr>
          <w:rFonts w:cs="Arial"/>
          <w:color w:val="000000"/>
          <w:sz w:val="28"/>
          <w:szCs w:val="11"/>
          <w:lang w:val="fr-BE"/>
        </w:rPr>
      </w:pPr>
    </w:p>
    <w:p w14:paraId="62F1996A" w14:textId="77777777" w:rsidR="006A7590" w:rsidRDefault="006A7590">
      <w:pPr>
        <w:rPr>
          <w:rFonts w:cs="Arial"/>
          <w:color w:val="000000"/>
          <w:sz w:val="28"/>
          <w:szCs w:val="11"/>
          <w:lang w:val="fr-BE"/>
        </w:rPr>
      </w:pPr>
      <w:r>
        <w:rPr>
          <w:rFonts w:cs="Arial"/>
          <w:color w:val="000000"/>
          <w:sz w:val="28"/>
          <w:szCs w:val="11"/>
          <w:lang w:val="fr-BE"/>
        </w:rPr>
        <w:t xml:space="preserve">Die IG Metall und die Betriebsräte der AEG Hausgeräte haben trotz dieser Situation ein Kosteneinsparprogramm vorgelegt, allerdings unter </w:t>
      </w:r>
      <w:r>
        <w:rPr>
          <w:rFonts w:cs="Arial"/>
          <w:color w:val="000000"/>
          <w:sz w:val="28"/>
          <w:szCs w:val="11"/>
          <w:lang w:val="fr-BE"/>
        </w:rPr>
        <w:lastRenderedPageBreak/>
        <w:t>der Bedingung, dass Electrolux den Standort Nürnberg mit einer bestimmten Produktion mindenstens bis 2010 erhält.</w:t>
      </w:r>
    </w:p>
    <w:p w14:paraId="69976666" w14:textId="77777777" w:rsidR="006A7590" w:rsidRDefault="006A7590">
      <w:pPr>
        <w:rPr>
          <w:rFonts w:cs="Arial"/>
          <w:color w:val="000000"/>
          <w:sz w:val="28"/>
          <w:szCs w:val="11"/>
          <w:lang w:val="fr-BE"/>
        </w:rPr>
      </w:pPr>
      <w:r>
        <w:rPr>
          <w:rFonts w:cs="Arial"/>
          <w:color w:val="000000"/>
          <w:sz w:val="28"/>
          <w:szCs w:val="11"/>
          <w:lang w:val="fr-BE"/>
        </w:rPr>
        <w:t>Den Managern ist diese Einsparung scheinbar zu gering.</w:t>
      </w:r>
    </w:p>
    <w:p w14:paraId="704050A9" w14:textId="77777777" w:rsidR="006A7590" w:rsidRDefault="006A7590">
      <w:pPr>
        <w:rPr>
          <w:rFonts w:cs="Arial"/>
          <w:color w:val="000000"/>
          <w:sz w:val="28"/>
          <w:szCs w:val="11"/>
          <w:lang w:val="fr-BE"/>
        </w:rPr>
      </w:pPr>
    </w:p>
    <w:p w14:paraId="6E635C07" w14:textId="77777777" w:rsidR="006A7590" w:rsidRDefault="006A7590">
      <w:pPr>
        <w:rPr>
          <w:rFonts w:cs="Arial"/>
          <w:color w:val="000000"/>
          <w:sz w:val="28"/>
          <w:szCs w:val="11"/>
          <w:lang w:val="fr-BE"/>
        </w:rPr>
      </w:pPr>
      <w:r>
        <w:rPr>
          <w:rFonts w:cs="Arial"/>
          <w:color w:val="000000"/>
          <w:sz w:val="28"/>
          <w:szCs w:val="11"/>
          <w:lang w:val="fr-BE"/>
        </w:rPr>
        <w:t>Wir haben vergangene Woche 24 Stunden die AEG blockiert und die Toreinfahrt besetzt. Keine Kollegin, kein Kollege ging hinein, kein Geräte wurde produziert. Wir haben dann den Managern in Schweden eine Botschaft überbracht :</w:t>
      </w:r>
    </w:p>
    <w:p w14:paraId="74CE6376" w14:textId="77777777" w:rsidR="006A7590" w:rsidRDefault="006A7590">
      <w:pPr>
        <w:rPr>
          <w:rFonts w:cs="Arial"/>
          <w:color w:val="000000"/>
          <w:sz w:val="28"/>
          <w:szCs w:val="11"/>
          <w:lang w:val="de-DE"/>
        </w:rPr>
      </w:pPr>
      <w:r>
        <w:rPr>
          <w:rFonts w:cs="Arial"/>
          <w:color w:val="000000"/>
          <w:sz w:val="28"/>
          <w:szCs w:val="11"/>
          <w:lang w:val="de-DE"/>
        </w:rPr>
        <w:t>Falls Electrolux das Werk in Nürnberg schließen will, werden wir in eine längere Auseinandersetzung gehen, dass geht vom Streik bis zur Betriebsbesetzung.</w:t>
      </w:r>
    </w:p>
    <w:p w14:paraId="2CCAADDD" w14:textId="77777777" w:rsidR="006A7590" w:rsidRDefault="006A7590">
      <w:pPr>
        <w:rPr>
          <w:rFonts w:cs="Arial"/>
          <w:color w:val="000000"/>
          <w:sz w:val="28"/>
          <w:szCs w:val="11"/>
          <w:lang w:val="fr-BE"/>
        </w:rPr>
      </w:pPr>
      <w:r>
        <w:rPr>
          <w:rFonts w:cs="Arial"/>
          <w:color w:val="000000"/>
          <w:sz w:val="28"/>
          <w:szCs w:val="11"/>
          <w:lang w:val="fr-BE"/>
        </w:rPr>
        <w:t>Und wir werden einen Kaufboykott für Electroluxgeräte organisieren.</w:t>
      </w:r>
    </w:p>
    <w:p w14:paraId="767CC4D5" w14:textId="77777777" w:rsidR="006A7590" w:rsidRDefault="006A7590">
      <w:pPr>
        <w:rPr>
          <w:rFonts w:cs="Arial"/>
          <w:color w:val="000000"/>
          <w:sz w:val="28"/>
          <w:szCs w:val="11"/>
          <w:lang w:val="fr-BE"/>
        </w:rPr>
      </w:pPr>
    </w:p>
    <w:p w14:paraId="2B981F82" w14:textId="77777777" w:rsidR="006A7590" w:rsidRDefault="006A7590">
      <w:pPr>
        <w:rPr>
          <w:rFonts w:cs="Arial"/>
          <w:color w:val="000000"/>
          <w:sz w:val="28"/>
          <w:szCs w:val="11"/>
          <w:lang w:val="fr-BE"/>
        </w:rPr>
      </w:pPr>
      <w:r>
        <w:rPr>
          <w:rFonts w:cs="Arial"/>
          <w:color w:val="000000"/>
          <w:sz w:val="28"/>
          <w:szCs w:val="11"/>
          <w:lang w:val="fr-BE"/>
        </w:rPr>
        <w:t>Wir brauchen unsere Arbeitsplätze bei AEG.</w:t>
      </w:r>
    </w:p>
    <w:p w14:paraId="05FD8915" w14:textId="77777777" w:rsidR="006A7590" w:rsidRDefault="006A7590">
      <w:pPr>
        <w:rPr>
          <w:rFonts w:cs="Arial"/>
          <w:color w:val="000000"/>
          <w:sz w:val="28"/>
          <w:szCs w:val="11"/>
          <w:lang w:val="fr-BE"/>
        </w:rPr>
      </w:pPr>
    </w:p>
    <w:p w14:paraId="6A80AFB6" w14:textId="77777777" w:rsidR="006A7590" w:rsidRDefault="006A7590">
      <w:pPr>
        <w:rPr>
          <w:rFonts w:cs="Arial"/>
          <w:color w:val="000000"/>
          <w:sz w:val="28"/>
          <w:szCs w:val="11"/>
          <w:lang w:val="fr-BE"/>
        </w:rPr>
      </w:pPr>
      <w:r>
        <w:rPr>
          <w:rFonts w:cs="Arial"/>
          <w:color w:val="000000"/>
          <w:sz w:val="28"/>
          <w:szCs w:val="11"/>
          <w:lang w:val="fr-BE"/>
        </w:rPr>
        <w:t>Ich rede hier nicht nur um die betroffenen 1.750 Arbeitsplätze im Werk,</w:t>
      </w:r>
    </w:p>
    <w:p w14:paraId="65E1C516" w14:textId="77777777" w:rsidR="006A7590" w:rsidRDefault="006A7590">
      <w:pPr>
        <w:rPr>
          <w:rFonts w:cs="Arial"/>
          <w:color w:val="000000"/>
          <w:sz w:val="28"/>
          <w:szCs w:val="11"/>
          <w:lang w:val="fr-BE"/>
        </w:rPr>
      </w:pPr>
      <w:r>
        <w:rPr>
          <w:rFonts w:cs="Arial"/>
          <w:color w:val="000000"/>
          <w:sz w:val="28"/>
          <w:szCs w:val="11"/>
          <w:lang w:val="fr-BE"/>
        </w:rPr>
        <w:t>Dazu kommen noch einige Hundert Kolleginnen und Kollegen aus der Entwicklung, Logistik, EDV, Personalabteilung, Buchhaltung bei der AEG.</w:t>
      </w:r>
    </w:p>
    <w:p w14:paraId="2152D362" w14:textId="77777777" w:rsidR="006A7590" w:rsidRDefault="006A7590">
      <w:pPr>
        <w:rPr>
          <w:rFonts w:cs="Arial"/>
          <w:color w:val="000000"/>
          <w:sz w:val="28"/>
          <w:szCs w:val="11"/>
          <w:lang w:val="fr-BE"/>
        </w:rPr>
      </w:pPr>
    </w:p>
    <w:p w14:paraId="018409C8" w14:textId="77777777" w:rsidR="006A7590" w:rsidRDefault="006A7590">
      <w:pPr>
        <w:rPr>
          <w:rFonts w:cs="Arial"/>
          <w:color w:val="000000"/>
          <w:sz w:val="28"/>
          <w:szCs w:val="11"/>
          <w:lang w:val="de-DE"/>
        </w:rPr>
      </w:pPr>
      <w:r>
        <w:rPr>
          <w:rFonts w:cs="Arial"/>
          <w:color w:val="000000"/>
          <w:sz w:val="28"/>
          <w:szCs w:val="11"/>
          <w:lang w:val="de-DE"/>
        </w:rPr>
        <w:t xml:space="preserve">Ich schätze, dass es zusätzlich um mindestens 3.000 weitere Arbeitsplätze in der Region geht, die unsere Zulieferer für Kabel, </w:t>
      </w:r>
      <w:proofErr w:type="spellStart"/>
      <w:r>
        <w:rPr>
          <w:rFonts w:cs="Arial"/>
          <w:color w:val="000000"/>
          <w:sz w:val="28"/>
          <w:szCs w:val="11"/>
          <w:lang w:val="de-DE"/>
        </w:rPr>
        <w:t>Electronikbauteile</w:t>
      </w:r>
      <w:proofErr w:type="spellEnd"/>
      <w:r>
        <w:rPr>
          <w:rFonts w:cs="Arial"/>
          <w:color w:val="000000"/>
          <w:sz w:val="28"/>
          <w:szCs w:val="11"/>
          <w:lang w:val="de-DE"/>
        </w:rPr>
        <w:t>, Kunststoffkomponenten, Motoren sind.</w:t>
      </w:r>
    </w:p>
    <w:p w14:paraId="4177F374" w14:textId="77777777" w:rsidR="006A7590" w:rsidRDefault="006A7590">
      <w:pPr>
        <w:rPr>
          <w:rFonts w:cs="Arial"/>
          <w:color w:val="000000"/>
          <w:sz w:val="28"/>
          <w:szCs w:val="11"/>
          <w:lang w:val="de-DE"/>
        </w:rPr>
      </w:pPr>
    </w:p>
    <w:p w14:paraId="31C39304" w14:textId="77777777" w:rsidR="006A7590" w:rsidRDefault="006A7590">
      <w:pPr>
        <w:rPr>
          <w:rFonts w:cs="Arial"/>
          <w:color w:val="000000"/>
          <w:sz w:val="28"/>
          <w:szCs w:val="11"/>
          <w:lang w:val="fr-BE"/>
        </w:rPr>
      </w:pPr>
      <w:r>
        <w:rPr>
          <w:rFonts w:cs="Arial"/>
          <w:color w:val="000000"/>
          <w:sz w:val="28"/>
          <w:szCs w:val="11"/>
          <w:lang w:val="fr-BE"/>
        </w:rPr>
        <w:t>Somit sind mehr als 5.000 Arbeitnehmer von der Schließung der AEG betroffen.</w:t>
      </w:r>
    </w:p>
    <w:p w14:paraId="36EBD8A5" w14:textId="77777777" w:rsidR="006A7590" w:rsidRDefault="006A7590">
      <w:pPr>
        <w:rPr>
          <w:rFonts w:cs="Arial"/>
          <w:color w:val="000000"/>
          <w:sz w:val="28"/>
          <w:szCs w:val="11"/>
          <w:lang w:val="fr-BE"/>
        </w:rPr>
      </w:pPr>
      <w:r>
        <w:rPr>
          <w:rFonts w:cs="Arial"/>
          <w:color w:val="000000"/>
          <w:sz w:val="28"/>
          <w:szCs w:val="11"/>
          <w:lang w:val="fr-BE"/>
        </w:rPr>
        <w:t>Wenn ich diese Zahl auf betroffene Familien umlege, sind mehr als 10.000 Menschen in Zukunft vielleicht auf Arbeitslosengeld und Sozialhilfe angewiesen. In der Region bei über 10% Arbeitslosigkeit ist ein anderer Arbeitsplatz nicht zu finden.</w:t>
      </w:r>
    </w:p>
    <w:p w14:paraId="10E303C4" w14:textId="77777777" w:rsidR="006A7590" w:rsidRDefault="006A7590">
      <w:pPr>
        <w:rPr>
          <w:rFonts w:cs="Arial"/>
          <w:color w:val="000000"/>
          <w:sz w:val="28"/>
          <w:szCs w:val="11"/>
          <w:lang w:val="fr-BE"/>
        </w:rPr>
      </w:pPr>
    </w:p>
    <w:p w14:paraId="7014372A" w14:textId="77777777" w:rsidR="006A7590" w:rsidRDefault="006A7590">
      <w:pPr>
        <w:rPr>
          <w:rFonts w:cs="Arial"/>
          <w:color w:val="000000"/>
          <w:sz w:val="28"/>
          <w:szCs w:val="11"/>
          <w:lang w:val="fr-BE"/>
        </w:rPr>
      </w:pPr>
      <w:r>
        <w:rPr>
          <w:rFonts w:cs="Arial"/>
          <w:color w:val="000000"/>
          <w:sz w:val="28"/>
          <w:szCs w:val="11"/>
          <w:lang w:val="fr-BE"/>
        </w:rPr>
        <w:t>Wir brauchen unsere Arbeitsplätze bei AEG.</w:t>
      </w:r>
    </w:p>
    <w:p w14:paraId="5295329A" w14:textId="77777777" w:rsidR="006A7590" w:rsidRDefault="006A7590">
      <w:pPr>
        <w:rPr>
          <w:rFonts w:cs="Arial"/>
          <w:color w:val="000000"/>
          <w:sz w:val="28"/>
          <w:szCs w:val="11"/>
          <w:lang w:val="fr-BE"/>
        </w:rPr>
      </w:pPr>
    </w:p>
    <w:p w14:paraId="40C330F6" w14:textId="77777777" w:rsidR="006A7590" w:rsidRDefault="006A7590">
      <w:pPr>
        <w:rPr>
          <w:rFonts w:cs="Arial"/>
          <w:color w:val="000000"/>
          <w:sz w:val="28"/>
          <w:szCs w:val="11"/>
          <w:lang w:val="de-DE"/>
        </w:rPr>
      </w:pPr>
      <w:r>
        <w:rPr>
          <w:rFonts w:cs="Arial"/>
          <w:color w:val="000000"/>
          <w:sz w:val="28"/>
          <w:szCs w:val="11"/>
          <w:lang w:val="de-DE"/>
        </w:rPr>
        <w:t>Wir werden nächste Woche gemeinsam mit unseren Kolleginnen und Kollegen an einem Tag unsere Arbeitskraft verweigern,</w:t>
      </w:r>
    </w:p>
    <w:p w14:paraId="1B3A203E" w14:textId="77777777" w:rsidR="006A7590" w:rsidRDefault="006A7590">
      <w:pPr>
        <w:rPr>
          <w:rFonts w:cs="Arial"/>
          <w:color w:val="000000"/>
          <w:sz w:val="28"/>
          <w:szCs w:val="11"/>
          <w:lang w:val="de-DE"/>
        </w:rPr>
      </w:pPr>
    </w:p>
    <w:p w14:paraId="1FF399F5" w14:textId="77777777" w:rsidR="006A7590" w:rsidRDefault="006A7590">
      <w:pPr>
        <w:rPr>
          <w:rFonts w:cs="Arial"/>
          <w:color w:val="000000"/>
          <w:sz w:val="28"/>
          <w:szCs w:val="11"/>
          <w:lang w:val="de-DE"/>
        </w:rPr>
      </w:pPr>
      <w:r>
        <w:rPr>
          <w:rFonts w:cs="Arial"/>
          <w:color w:val="000000"/>
          <w:sz w:val="28"/>
          <w:szCs w:val="11"/>
          <w:lang w:val="de-DE"/>
        </w:rPr>
        <w:t>gemeinsam heißt: in Italien, Spanien, Frankreich, Schweden und Ungarn werden wir für unsere Arbeitsplätze kämpfen.</w:t>
      </w:r>
    </w:p>
    <w:p w14:paraId="5F65FEA7" w14:textId="77777777" w:rsidR="006A7590" w:rsidRDefault="006A7590">
      <w:pPr>
        <w:rPr>
          <w:rFonts w:cs="Arial"/>
          <w:color w:val="000000"/>
          <w:sz w:val="28"/>
          <w:szCs w:val="11"/>
          <w:lang w:val="de-DE"/>
        </w:rPr>
      </w:pPr>
    </w:p>
    <w:p w14:paraId="66E744C7" w14:textId="77777777" w:rsidR="006A7590" w:rsidRDefault="006A7590">
      <w:pPr>
        <w:rPr>
          <w:rFonts w:cs="Arial"/>
          <w:color w:val="000000"/>
          <w:sz w:val="28"/>
          <w:szCs w:val="11"/>
          <w:lang w:val="de-DE"/>
        </w:rPr>
      </w:pPr>
      <w:r>
        <w:rPr>
          <w:rFonts w:cs="Arial"/>
          <w:color w:val="000000"/>
          <w:sz w:val="28"/>
          <w:szCs w:val="11"/>
          <w:lang w:val="de-DE"/>
        </w:rPr>
        <w:t>Ich habe gute Hoffnung, denn</w:t>
      </w:r>
    </w:p>
    <w:p w14:paraId="514666A6" w14:textId="77777777" w:rsidR="006A7590" w:rsidRDefault="006A7590">
      <w:pPr>
        <w:rPr>
          <w:rFonts w:cs="Arial"/>
          <w:color w:val="000000"/>
          <w:sz w:val="28"/>
          <w:szCs w:val="11"/>
          <w:lang w:val="de-DE"/>
        </w:rPr>
      </w:pPr>
    </w:p>
    <w:p w14:paraId="14DCDEC6" w14:textId="77777777" w:rsidR="006A7590" w:rsidRDefault="006A7590">
      <w:pPr>
        <w:rPr>
          <w:sz w:val="28"/>
          <w:lang w:val="de-DE"/>
        </w:rPr>
      </w:pPr>
      <w:r>
        <w:rPr>
          <w:rFonts w:cs="Arial"/>
          <w:color w:val="000000"/>
          <w:sz w:val="28"/>
          <w:szCs w:val="11"/>
          <w:lang w:val="de-DE"/>
        </w:rPr>
        <w:t xml:space="preserve">„die Hoffnung stirbt zum </w:t>
      </w:r>
      <w:proofErr w:type="spellStart"/>
      <w:r>
        <w:rPr>
          <w:rFonts w:cs="Arial"/>
          <w:color w:val="000000"/>
          <w:sz w:val="28"/>
          <w:szCs w:val="11"/>
          <w:lang w:val="de-DE"/>
        </w:rPr>
        <w:t>Schluß</w:t>
      </w:r>
      <w:proofErr w:type="spellEnd"/>
      <w:proofErr w:type="gramStart"/>
      <w:r>
        <w:rPr>
          <w:rFonts w:cs="Arial"/>
          <w:color w:val="000000"/>
          <w:sz w:val="28"/>
          <w:szCs w:val="11"/>
          <w:lang w:val="de-DE"/>
        </w:rPr>
        <w:t>“ .</w:t>
      </w:r>
      <w:proofErr w:type="gramEnd"/>
    </w:p>
    <w:sectPr w:rsidR="0000000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A2B5" w14:textId="77777777" w:rsidR="006A7590" w:rsidRDefault="006A7590">
      <w:r>
        <w:separator/>
      </w:r>
    </w:p>
  </w:endnote>
  <w:endnote w:type="continuationSeparator" w:id="0">
    <w:p w14:paraId="6B9E358B" w14:textId="77777777" w:rsidR="006A7590" w:rsidRDefault="006A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2DDD" w14:textId="77777777" w:rsidR="006A7590" w:rsidRDefault="006A7590">
    <w:pPr>
      <w:pStyle w:val="Fuzeile"/>
      <w:rPr>
        <w:sz w:val="16"/>
        <w:lang w:val="de-DE"/>
      </w:rPr>
    </w:pPr>
    <w:r>
      <w:rPr>
        <w:sz w:val="16"/>
        <w:lang w:val="de-DE"/>
      </w:rPr>
      <w:t>Harald Dix – Betriebsrat</w:t>
    </w:r>
    <w:r>
      <w:rPr>
        <w:sz w:val="16"/>
        <w:lang w:val="de-DE"/>
      </w:rPr>
      <w:tab/>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3</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EDE7" w14:textId="77777777" w:rsidR="006A7590" w:rsidRDefault="006A7590">
      <w:r>
        <w:separator/>
      </w:r>
    </w:p>
  </w:footnote>
  <w:footnote w:type="continuationSeparator" w:id="0">
    <w:p w14:paraId="5DFB8936" w14:textId="77777777" w:rsidR="006A7590" w:rsidRDefault="006A7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9" w:dllVersion="512" w:checkStyle="1"/>
  <w:activeWritingStyle w:appName="MSWord" w:lang="fr-FR" w:vendorID="9" w:dllVersion="512" w:checkStyle="1"/>
  <w:activeWritingStyle w:appName="MSWord" w:lang="de-DE" w:vendorID="9" w:dllVersion="512" w:checkStyle="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14"/>
    <w:rsid w:val="00583314"/>
    <w:rsid w:val="006A7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A5217"/>
  <w15:chartTrackingRefBased/>
  <w15:docId w15:val="{4B37FE52-FE08-4972-B573-5F8A863B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val="en-GB" w:eastAsia="en-US"/>
    </w:rPr>
  </w:style>
  <w:style w:type="paragraph" w:styleId="berschrift1">
    <w:name w:val="heading 1"/>
    <w:basedOn w:val="Standard"/>
    <w:next w:val="Standard"/>
    <w:qFormat/>
    <w:pPr>
      <w:keepNext/>
      <w:outlineLvl w:val="0"/>
    </w:pPr>
    <w:rPr>
      <w:sz w:val="28"/>
      <w:lang w:val="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751</Words>
  <Characters>4738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Lorenzkirche</vt:lpstr>
    </vt:vector>
  </TitlesOfParts>
  <Company>Electrolux</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Lorenzkirche</dc:title>
  <dc:subject/>
  <dc:creator>DixHar</dc:creator>
  <cp:keywords/>
  <dc:description/>
  <cp:lastModifiedBy>AAG</cp:lastModifiedBy>
  <cp:revision>2</cp:revision>
  <cp:lastPrinted>2005-06-21T01:49:00Z</cp:lastPrinted>
  <dcterms:created xsi:type="dcterms:W3CDTF">2025-11-15T10:27:00Z</dcterms:created>
  <dcterms:modified xsi:type="dcterms:W3CDTF">2025-11-15T10:27:00Z</dcterms:modified>
</cp:coreProperties>
</file>